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A8202" w14:textId="77777777" w:rsidR="00F71945" w:rsidRDefault="00D7454D" w:rsidP="00A3588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>лючение об итогах проведения публичного обсуждения отчета о деятельности государственного учреждения</w:t>
      </w:r>
      <w:r w:rsidR="000D4F9D">
        <w:rPr>
          <w:rFonts w:ascii="Times New Roman" w:hAnsi="Times New Roman" w:cs="Times New Roman"/>
          <w:b/>
          <w:sz w:val="28"/>
        </w:rPr>
        <w:t xml:space="preserve"> </w:t>
      </w:r>
      <w:bookmarkStart w:id="0" w:name="_Hlk99349486"/>
      <w:r w:rsidR="00A35885">
        <w:rPr>
          <w:rFonts w:ascii="Times New Roman" w:hAnsi="Times New Roman" w:cs="Times New Roman"/>
          <w:b/>
          <w:sz w:val="28"/>
          <w:lang w:val="kk-KZ"/>
        </w:rPr>
        <w:t>К</w:t>
      </w:r>
      <w:r w:rsidR="000D4F9D">
        <w:rPr>
          <w:rFonts w:ascii="Times New Roman" w:hAnsi="Times New Roman" w:cs="Times New Roman"/>
          <w:b/>
          <w:sz w:val="28"/>
        </w:rPr>
        <w:t>ГУ «</w:t>
      </w:r>
      <w:r w:rsidR="00A35885">
        <w:rPr>
          <w:rFonts w:ascii="Times New Roman" w:hAnsi="Times New Roman" w:cs="Times New Roman"/>
          <w:b/>
          <w:sz w:val="28"/>
          <w:lang w:val="kk-KZ"/>
        </w:rPr>
        <w:t>Общеобразовательная школа села Изобильное о</w:t>
      </w:r>
      <w:proofErr w:type="spellStart"/>
      <w:r w:rsidR="000D4F9D">
        <w:rPr>
          <w:rFonts w:ascii="Times New Roman" w:hAnsi="Times New Roman" w:cs="Times New Roman"/>
          <w:b/>
          <w:sz w:val="28"/>
        </w:rPr>
        <w:t>тдел</w:t>
      </w:r>
      <w:proofErr w:type="spellEnd"/>
      <w:r w:rsidR="00A35885">
        <w:rPr>
          <w:rFonts w:ascii="Times New Roman" w:hAnsi="Times New Roman" w:cs="Times New Roman"/>
          <w:b/>
          <w:sz w:val="28"/>
          <w:lang w:val="kk-KZ"/>
        </w:rPr>
        <w:t>а</w:t>
      </w:r>
      <w:r w:rsidR="000D4F9D">
        <w:rPr>
          <w:rFonts w:ascii="Times New Roman" w:hAnsi="Times New Roman" w:cs="Times New Roman"/>
          <w:b/>
          <w:sz w:val="28"/>
        </w:rPr>
        <w:t xml:space="preserve"> образования по городу Степногорск управления образования Акмолинской области»</w:t>
      </w:r>
      <w:bookmarkEnd w:id="0"/>
      <w:r w:rsidR="00E523BF"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E523BF">
        <w:rPr>
          <w:rFonts w:ascii="Times New Roman" w:hAnsi="Times New Roman" w:cs="Times New Roman"/>
          <w:b/>
          <w:sz w:val="28"/>
        </w:rPr>
        <w:t xml:space="preserve">в сфере оказания государственных услуг за </w:t>
      </w:r>
      <w:r w:rsidR="00FA222F">
        <w:rPr>
          <w:rFonts w:ascii="Times New Roman" w:hAnsi="Times New Roman" w:cs="Times New Roman"/>
          <w:b/>
          <w:sz w:val="28"/>
          <w:lang w:val="kk-KZ"/>
        </w:rPr>
        <w:t>202</w:t>
      </w:r>
      <w:r w:rsidR="000C71A4">
        <w:rPr>
          <w:rFonts w:ascii="Times New Roman" w:hAnsi="Times New Roman" w:cs="Times New Roman"/>
          <w:b/>
          <w:sz w:val="28"/>
          <w:lang w:val="kk-KZ"/>
        </w:rPr>
        <w:t>4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E523BF">
        <w:rPr>
          <w:rFonts w:ascii="Times New Roman" w:hAnsi="Times New Roman" w:cs="Times New Roman"/>
          <w:b/>
          <w:sz w:val="28"/>
        </w:rPr>
        <w:t>год</w:t>
      </w:r>
    </w:p>
    <w:p w14:paraId="0E4A5255" w14:textId="77777777"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44544EB" w14:textId="77777777"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0C71A4">
        <w:rPr>
          <w:rFonts w:ascii="Times New Roman" w:hAnsi="Times New Roman" w:cs="Times New Roman"/>
          <w:sz w:val="28"/>
        </w:rPr>
        <w:t>3</w:t>
      </w:r>
      <w:r w:rsidR="000C71A4">
        <w:rPr>
          <w:rFonts w:ascii="Times New Roman" w:hAnsi="Times New Roman" w:cs="Times New Roman"/>
          <w:sz w:val="28"/>
          <w:lang w:val="kk-KZ"/>
        </w:rPr>
        <w:t>1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0C71A4">
        <w:rPr>
          <w:rFonts w:ascii="Times New Roman" w:hAnsi="Times New Roman" w:cs="Times New Roman"/>
          <w:sz w:val="28"/>
          <w:lang w:val="kk-KZ"/>
        </w:rPr>
        <w:t>25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14:paraId="562256FD" w14:textId="6EEB3FD4" w:rsidR="002E7944" w:rsidRDefault="00880B42" w:rsidP="00276A95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lang w:val="kk-KZ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2E428C">
        <w:rPr>
          <w:rFonts w:ascii="Times New Roman" w:hAnsi="Times New Roman" w:cs="Times New Roman"/>
          <w:sz w:val="28"/>
        </w:rPr>
        <w:t xml:space="preserve"> </w:t>
      </w:r>
      <w:hyperlink r:id="rId4" w:history="1">
        <w:r w:rsidR="002E7944" w:rsidRPr="005413FA">
          <w:rPr>
            <w:rStyle w:val="a3"/>
          </w:rPr>
          <w:t>http://sc0027.stepnogorsk.aqmoedu.kz/content/otchet-po-gosudarstvennym-uslugam-za-2024-god</w:t>
        </w:r>
      </w:hyperlink>
    </w:p>
    <w:p w14:paraId="098CC792" w14:textId="4D67DF5D" w:rsidR="00E4280E" w:rsidRDefault="00276A95" w:rsidP="00276A95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</w:t>
      </w:r>
      <w:r w:rsidR="00045B7E">
        <w:rPr>
          <w:rFonts w:ascii="Times New Roman" w:hAnsi="Times New Roman" w:cs="Times New Roman"/>
          <w:sz w:val="28"/>
        </w:rPr>
        <w:t>3. Способ оповещения о проведении публичного обсуждения:</w:t>
      </w:r>
      <w:r w:rsidR="00C66A7C">
        <w:rPr>
          <w:rFonts w:ascii="Times New Roman" w:hAnsi="Times New Roman" w:cs="Times New Roman"/>
          <w:sz w:val="28"/>
          <w:lang w:val="kk-KZ"/>
        </w:rPr>
        <w:t xml:space="preserve"> </w:t>
      </w:r>
      <w:r w:rsidR="00C43C29" w:rsidRPr="00C43C29">
        <w:rPr>
          <w:rFonts w:ascii="Times New Roman" w:hAnsi="Times New Roman" w:cs="Times New Roman"/>
          <w:sz w:val="28"/>
        </w:rPr>
        <w:t xml:space="preserve">21 </w:t>
      </w:r>
      <w:r w:rsidR="00C43C29">
        <w:rPr>
          <w:rFonts w:ascii="Times New Roman" w:hAnsi="Times New Roman" w:cs="Times New Roman"/>
          <w:sz w:val="28"/>
        </w:rPr>
        <w:t>февраля</w:t>
      </w:r>
      <w:r w:rsidR="00C43C29" w:rsidRPr="00C43C29">
        <w:rPr>
          <w:rFonts w:ascii="Times New Roman" w:hAnsi="Times New Roman" w:cs="Times New Roman"/>
          <w:sz w:val="28"/>
        </w:rPr>
        <w:t xml:space="preserve"> </w:t>
      </w:r>
      <w:r w:rsidR="000C71A4">
        <w:rPr>
          <w:rFonts w:ascii="Times New Roman" w:hAnsi="Times New Roman" w:cs="Times New Roman"/>
          <w:sz w:val="28"/>
          <w:lang w:val="kk-KZ"/>
        </w:rPr>
        <w:t xml:space="preserve"> 2025</w:t>
      </w:r>
      <w:r w:rsidR="00B115FF">
        <w:rPr>
          <w:rFonts w:ascii="Times New Roman" w:hAnsi="Times New Roman" w:cs="Times New Roman"/>
          <w:sz w:val="28"/>
          <w:lang w:val="kk-KZ"/>
        </w:rPr>
        <w:t xml:space="preserve"> года</w:t>
      </w:r>
      <w:r w:rsidR="00045B7E"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="00A35885">
        <w:rPr>
          <w:rFonts w:ascii="Times New Roman" w:hAnsi="Times New Roman" w:cs="Times New Roman"/>
          <w:b/>
          <w:sz w:val="28"/>
          <w:lang w:val="kk-KZ"/>
        </w:rPr>
        <w:t>К</w:t>
      </w:r>
      <w:r w:rsidR="00A35885">
        <w:rPr>
          <w:rFonts w:ascii="Times New Roman" w:hAnsi="Times New Roman" w:cs="Times New Roman"/>
          <w:b/>
          <w:sz w:val="28"/>
        </w:rPr>
        <w:t>ГУ «</w:t>
      </w:r>
      <w:r w:rsidR="00A35885">
        <w:rPr>
          <w:rFonts w:ascii="Times New Roman" w:hAnsi="Times New Roman" w:cs="Times New Roman"/>
          <w:b/>
          <w:sz w:val="28"/>
          <w:lang w:val="kk-KZ"/>
        </w:rPr>
        <w:t>Общеобразовательная школа села Изобильное о</w:t>
      </w:r>
      <w:proofErr w:type="spellStart"/>
      <w:r w:rsidR="00A35885">
        <w:rPr>
          <w:rFonts w:ascii="Times New Roman" w:hAnsi="Times New Roman" w:cs="Times New Roman"/>
          <w:b/>
          <w:sz w:val="28"/>
        </w:rPr>
        <w:t>тдел</w:t>
      </w:r>
      <w:proofErr w:type="spellEnd"/>
      <w:r w:rsidR="00A35885">
        <w:rPr>
          <w:rFonts w:ascii="Times New Roman" w:hAnsi="Times New Roman" w:cs="Times New Roman"/>
          <w:b/>
          <w:sz w:val="28"/>
          <w:lang w:val="kk-KZ"/>
        </w:rPr>
        <w:t>а</w:t>
      </w:r>
      <w:r w:rsidR="00A35885">
        <w:rPr>
          <w:rFonts w:ascii="Times New Roman" w:hAnsi="Times New Roman" w:cs="Times New Roman"/>
          <w:b/>
          <w:sz w:val="28"/>
        </w:rPr>
        <w:t xml:space="preserve"> образования по городу Степногорск управления образования Акмолинской области»</w:t>
      </w:r>
      <w:r w:rsidR="006A00BF">
        <w:rPr>
          <w:rFonts w:ascii="Times New Roman" w:hAnsi="Times New Roman" w:cs="Times New Roman"/>
          <w:b/>
          <w:sz w:val="28"/>
          <w:lang w:val="kk-KZ"/>
        </w:rPr>
        <w:t xml:space="preserve"> на сайте </w:t>
      </w:r>
      <w:r w:rsidR="00E4280E">
        <w:fldChar w:fldCharType="begin"/>
      </w:r>
      <w:r w:rsidR="00E4280E">
        <w:instrText>HYPERLINK "</w:instrText>
      </w:r>
      <w:r w:rsidR="00E4280E" w:rsidRPr="00E4280E">
        <w:instrText>http://sc0027.stepnogorsk.aqmoedu.kz/content/kgu-obscheobrazovatelynaya-shkola-sela-izobilynoeotdela-obrazovaniya-p</w:instrText>
      </w:r>
      <w:r w:rsidR="00E4280E">
        <w:instrText>"</w:instrText>
      </w:r>
      <w:r w:rsidR="00E4280E">
        <w:fldChar w:fldCharType="separate"/>
      </w:r>
      <w:r w:rsidR="00E4280E" w:rsidRPr="00DB401E">
        <w:rPr>
          <w:rStyle w:val="a3"/>
        </w:rPr>
        <w:t>http://sc0027.stepnogorsk.aqmoedu.kz/content/kgu-obscheobrazovatelynaya-shkola-sela-izobilynoeotdela-obrazovaniya-p</w:t>
      </w:r>
      <w:r w:rsidR="00E4280E">
        <w:fldChar w:fldCharType="end"/>
      </w:r>
    </w:p>
    <w:p w14:paraId="3F27A3F8" w14:textId="4D3BC8A2" w:rsidR="00F432F0" w:rsidRPr="00276A95" w:rsidRDefault="008024DD" w:rsidP="00276A95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024DD">
        <w:rPr>
          <w:rFonts w:ascii="Times New Roman" w:hAnsi="Times New Roman" w:cs="Times New Roman"/>
          <w:b/>
          <w:sz w:val="28"/>
        </w:rPr>
        <w:t xml:space="preserve"> </w:t>
      </w:r>
      <w:r w:rsidR="00C43C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0F1BE5">
        <w:rPr>
          <w:rFonts w:ascii="Times New Roman" w:hAnsi="Times New Roman" w:cs="Times New Roman"/>
          <w:sz w:val="28"/>
        </w:rPr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 w:rsidR="000F1BE5"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</w:t>
      </w:r>
      <w:r w:rsidR="00A35885">
        <w:rPr>
          <w:rFonts w:ascii="Times New Roman" w:hAnsi="Times New Roman" w:cs="Times New Roman"/>
          <w:b/>
          <w:sz w:val="28"/>
          <w:lang w:val="kk-KZ"/>
        </w:rPr>
        <w:t>К</w:t>
      </w:r>
      <w:r w:rsidR="00A35885">
        <w:rPr>
          <w:rFonts w:ascii="Times New Roman" w:hAnsi="Times New Roman" w:cs="Times New Roman"/>
          <w:b/>
          <w:sz w:val="28"/>
        </w:rPr>
        <w:t>ГУ «</w:t>
      </w:r>
      <w:r w:rsidR="00A35885">
        <w:rPr>
          <w:rFonts w:ascii="Times New Roman" w:hAnsi="Times New Roman" w:cs="Times New Roman"/>
          <w:b/>
          <w:sz w:val="28"/>
          <w:lang w:val="kk-KZ"/>
        </w:rPr>
        <w:t>Общеобразовательная школа села Изобильное о</w:t>
      </w:r>
      <w:proofErr w:type="spellStart"/>
      <w:r w:rsidR="00A35885">
        <w:rPr>
          <w:rFonts w:ascii="Times New Roman" w:hAnsi="Times New Roman" w:cs="Times New Roman"/>
          <w:b/>
          <w:sz w:val="28"/>
        </w:rPr>
        <w:t>тдел</w:t>
      </w:r>
      <w:proofErr w:type="spellEnd"/>
      <w:r w:rsidR="00A35885">
        <w:rPr>
          <w:rFonts w:ascii="Times New Roman" w:hAnsi="Times New Roman" w:cs="Times New Roman"/>
          <w:b/>
          <w:sz w:val="28"/>
          <w:lang w:val="kk-KZ"/>
        </w:rPr>
        <w:t>а</w:t>
      </w:r>
      <w:r w:rsidR="00A35885">
        <w:rPr>
          <w:rFonts w:ascii="Times New Roman" w:hAnsi="Times New Roman" w:cs="Times New Roman"/>
          <w:b/>
          <w:sz w:val="28"/>
        </w:rPr>
        <w:t xml:space="preserve"> образования по городу Степногорск управления образования Акмолинской области»</w:t>
      </w:r>
      <w:r w:rsidR="00A35885">
        <w:rPr>
          <w:rFonts w:ascii="Times New Roman" w:hAnsi="Times New Roman" w:cs="Times New Roman"/>
          <w:sz w:val="28"/>
          <w:lang w:val="kk-KZ"/>
        </w:rPr>
        <w:t>,</w:t>
      </w:r>
      <w:r w:rsidR="00A35885"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>а также на официальный интернет – ресурс не поступало.</w:t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14:paraId="23BC6606" w14:textId="77777777" w:rsidTr="004B0AAC">
        <w:trPr>
          <w:jc w:val="center"/>
        </w:trPr>
        <w:tc>
          <w:tcPr>
            <w:tcW w:w="617" w:type="dxa"/>
          </w:tcPr>
          <w:p w14:paraId="6ECA3A85" w14:textId="77777777"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14:paraId="5F33E52B" w14:textId="77777777"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14:paraId="64EB8F57" w14:textId="77777777"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Краткое содержание </w:t>
            </w:r>
            <w:proofErr w:type="gramStart"/>
            <w:r w:rsidRPr="004B0AAC">
              <w:rPr>
                <w:rFonts w:ascii="Times New Roman" w:hAnsi="Times New Roman" w:cs="Times New Roman"/>
                <w:b/>
                <w:sz w:val="28"/>
              </w:rPr>
              <w:t>предложения и (или) замечания</w:t>
            </w:r>
            <w:proofErr w:type="gramEnd"/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 поступившее в рамках публичного обсуждения</w:t>
            </w:r>
          </w:p>
        </w:tc>
        <w:tc>
          <w:tcPr>
            <w:tcW w:w="1898" w:type="dxa"/>
          </w:tcPr>
          <w:p w14:paraId="3BE6EBF3" w14:textId="77777777"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14:paraId="24F69FF9" w14:textId="77777777"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14:paraId="2463CD01" w14:textId="77777777"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14:paraId="50203E5B" w14:textId="77777777" w:rsidTr="004B0AAC">
        <w:trPr>
          <w:jc w:val="center"/>
        </w:trPr>
        <w:tc>
          <w:tcPr>
            <w:tcW w:w="617" w:type="dxa"/>
          </w:tcPr>
          <w:p w14:paraId="0DA2B2AC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14:paraId="35AD36B1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14:paraId="511805B5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14:paraId="219FCFB1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14:paraId="0AEF721A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14:paraId="1EF8F6C9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14:paraId="1285451D" w14:textId="77777777" w:rsidTr="004B0AAC">
        <w:trPr>
          <w:jc w:val="center"/>
        </w:trPr>
        <w:tc>
          <w:tcPr>
            <w:tcW w:w="617" w:type="dxa"/>
          </w:tcPr>
          <w:p w14:paraId="000511E3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14:paraId="5D8BE95C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5B845B98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7FBAB081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38124059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14:paraId="2F3B56FF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1DB92029" w14:textId="77777777"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62138854" w14:textId="77777777" w:rsidR="00D654D8" w:rsidRDefault="00D654D8" w:rsidP="00D654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A0D544" w14:textId="77777777" w:rsidR="009D70AC" w:rsidRDefault="009D70AC" w:rsidP="007C5C5C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E4247FB" w14:textId="77777777" w:rsidR="008024DD" w:rsidRPr="00C43C29" w:rsidRDefault="008024D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8024DD" w:rsidRPr="00C43C29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71D8"/>
    <w:rsid w:val="00044A59"/>
    <w:rsid w:val="00045B7E"/>
    <w:rsid w:val="0009021F"/>
    <w:rsid w:val="000C71A4"/>
    <w:rsid w:val="000D4F9D"/>
    <w:rsid w:val="000F1BE5"/>
    <w:rsid w:val="002556E4"/>
    <w:rsid w:val="00276A95"/>
    <w:rsid w:val="002E428C"/>
    <w:rsid w:val="002E7944"/>
    <w:rsid w:val="003F539A"/>
    <w:rsid w:val="004846B3"/>
    <w:rsid w:val="004A315A"/>
    <w:rsid w:val="004B0AAC"/>
    <w:rsid w:val="004E2346"/>
    <w:rsid w:val="005B667C"/>
    <w:rsid w:val="005D1BA9"/>
    <w:rsid w:val="0064607B"/>
    <w:rsid w:val="00646D44"/>
    <w:rsid w:val="00654696"/>
    <w:rsid w:val="0067543C"/>
    <w:rsid w:val="006A00BF"/>
    <w:rsid w:val="006A3F00"/>
    <w:rsid w:val="006C6760"/>
    <w:rsid w:val="00734D3D"/>
    <w:rsid w:val="007471D8"/>
    <w:rsid w:val="00787E05"/>
    <w:rsid w:val="007976EA"/>
    <w:rsid w:val="007C5C5C"/>
    <w:rsid w:val="008024DD"/>
    <w:rsid w:val="008256C5"/>
    <w:rsid w:val="00876A2D"/>
    <w:rsid w:val="00880B42"/>
    <w:rsid w:val="008A6581"/>
    <w:rsid w:val="008C1D39"/>
    <w:rsid w:val="009413AA"/>
    <w:rsid w:val="009D70AC"/>
    <w:rsid w:val="00A12D1B"/>
    <w:rsid w:val="00A32938"/>
    <w:rsid w:val="00A35885"/>
    <w:rsid w:val="00A43E71"/>
    <w:rsid w:val="00B115FF"/>
    <w:rsid w:val="00B54C13"/>
    <w:rsid w:val="00B77537"/>
    <w:rsid w:val="00BC49A9"/>
    <w:rsid w:val="00C43C29"/>
    <w:rsid w:val="00C533B0"/>
    <w:rsid w:val="00C66A7C"/>
    <w:rsid w:val="00C84937"/>
    <w:rsid w:val="00CF0D41"/>
    <w:rsid w:val="00D40753"/>
    <w:rsid w:val="00D654D8"/>
    <w:rsid w:val="00D7454D"/>
    <w:rsid w:val="00E4280E"/>
    <w:rsid w:val="00E523BF"/>
    <w:rsid w:val="00F13B95"/>
    <w:rsid w:val="00F27ECE"/>
    <w:rsid w:val="00F35D87"/>
    <w:rsid w:val="00F432F0"/>
    <w:rsid w:val="00F47B38"/>
    <w:rsid w:val="00F71945"/>
    <w:rsid w:val="00FA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BD31C"/>
  <w15:docId w15:val="{50EFFD29-92D8-4F31-8931-BB634D897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4F9D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9D7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0027.stepnogorsk.aqmoedu.kz/content/otchet-po-gosudarstvennym-uslugam-za-2024-go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2025-02-17T05:01:00Z</cp:lastPrinted>
  <dcterms:created xsi:type="dcterms:W3CDTF">2019-04-08T06:38:00Z</dcterms:created>
  <dcterms:modified xsi:type="dcterms:W3CDTF">2025-04-07T12:25:00Z</dcterms:modified>
</cp:coreProperties>
</file>